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93" w:rsidRPr="00656C50" w:rsidRDefault="00656C50">
      <w:pPr>
        <w:rPr>
          <w:rStyle w:val="StrongEmphasis"/>
          <w:rFonts w:ascii="Times New Roman" w:hAnsi="Times New Roman" w:cs="Times New Roman"/>
          <w:sz w:val="24"/>
          <w:szCs w:val="24"/>
        </w:rPr>
      </w:pPr>
      <w:r w:rsidRPr="00656C50">
        <w:rPr>
          <w:rStyle w:val="StrongEmphasis"/>
          <w:rFonts w:ascii="Times New Roman" w:hAnsi="Times New Roman" w:cs="Times New Roman"/>
          <w:sz w:val="24"/>
          <w:szCs w:val="24"/>
        </w:rPr>
        <w:t>Формы социального обслуживания</w:t>
      </w:r>
    </w:p>
    <w:p w:rsidR="00656C50" w:rsidRPr="00656C50" w:rsidRDefault="00656C50">
      <w:pPr>
        <w:rPr>
          <w:rFonts w:ascii="Times New Roman" w:hAnsi="Times New Roman" w:cs="Times New Roman"/>
          <w:sz w:val="24"/>
          <w:szCs w:val="24"/>
        </w:rPr>
      </w:pPr>
      <w:r w:rsidRPr="00656C50">
        <w:rPr>
          <w:rFonts w:ascii="Times New Roman" w:hAnsi="Times New Roman" w:cs="Times New Roman"/>
          <w:sz w:val="24"/>
          <w:szCs w:val="24"/>
        </w:rPr>
        <w:t>Социальные услуги предоставляются их получателям в форме социального обслуживания на дому, или в полустационарной форме, или в стационарной форме</w:t>
      </w:r>
      <w:r w:rsidRPr="00656C50">
        <w:rPr>
          <w:rFonts w:ascii="Times New Roman" w:hAnsi="Times New Roman" w:cs="Times New Roman"/>
          <w:sz w:val="24"/>
          <w:szCs w:val="24"/>
        </w:rPr>
        <w:t>.</w:t>
      </w:r>
    </w:p>
    <w:p w:rsidR="00656C50" w:rsidRPr="00656C50" w:rsidRDefault="00656C50">
      <w:pPr>
        <w:rPr>
          <w:rStyle w:val="StrongEmphasis"/>
          <w:rFonts w:ascii="Times New Roman" w:hAnsi="Times New Roman" w:cs="Times New Roman"/>
          <w:sz w:val="24"/>
          <w:szCs w:val="24"/>
        </w:rPr>
      </w:pPr>
      <w:r w:rsidRPr="00656C50">
        <w:rPr>
          <w:rStyle w:val="StrongEmphasis"/>
          <w:rFonts w:ascii="Times New Roman" w:hAnsi="Times New Roman" w:cs="Times New Roman"/>
          <w:sz w:val="24"/>
          <w:szCs w:val="24"/>
        </w:rPr>
        <w:t>В</w:t>
      </w:r>
      <w:r w:rsidRPr="00656C50">
        <w:rPr>
          <w:rStyle w:val="StrongEmphasis"/>
          <w:rFonts w:ascii="Times New Roman" w:hAnsi="Times New Roman" w:cs="Times New Roman"/>
          <w:sz w:val="24"/>
          <w:szCs w:val="24"/>
        </w:rPr>
        <w:t>иды социальных услуг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lang w:val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lang w:val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lang w:val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lang w:val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lang w:val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lang w:val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lang w:val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lang w:val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lang w:val="ru-RU"/>
        </w:rPr>
        <w:t>8) срочные социальные услуги.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rStyle w:val="StrongEmphasis"/>
          <w:lang w:val="ru-RU"/>
        </w:rPr>
        <w:t>Срочные социальные услуги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lang w:val="ru-RU"/>
        </w:rPr>
        <w:t>1. Срочные социальные услуги включают в себя: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lang w:val="ru-RU"/>
        </w:rPr>
        <w:t>1) обеспечение бесплатным горячим питанием или наборами продуктов;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lang w:val="ru-RU"/>
        </w:rPr>
        <w:t>2) обеспечение одеждой, обувью и другими предметами первой необходимости;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lang w:val="ru-RU"/>
        </w:rPr>
        <w:t>3) содействие в получении временного жилого помещения;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lang w:val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lang w:val="ru-RU"/>
        </w:rPr>
        <w:lastRenderedPageBreak/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lang w:val="ru-RU"/>
        </w:rPr>
        <w:t>6) иные срочные социальные услуги.</w:t>
      </w:r>
    </w:p>
    <w:p w:rsidR="00656C50" w:rsidRPr="00656C50" w:rsidRDefault="00656C50" w:rsidP="00656C50">
      <w:pPr>
        <w:pStyle w:val="a3"/>
        <w:rPr>
          <w:lang w:val="ru-RU"/>
        </w:rPr>
      </w:pPr>
      <w:r w:rsidRPr="00656C50">
        <w:rPr>
          <w:lang w:val="ru-RU"/>
        </w:rPr>
        <w:t xml:space="preserve"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</w:t>
      </w:r>
      <w:proofErr w:type="gramStart"/>
      <w:r w:rsidRPr="00656C50">
        <w:rPr>
          <w:lang w:val="ru-RU"/>
        </w:rPr>
        <w:t>видах</w:t>
      </w:r>
      <w:proofErr w:type="gramEnd"/>
      <w:r w:rsidRPr="00656C50">
        <w:rPr>
          <w:lang w:val="ru-RU"/>
        </w:rPr>
        <w:t xml:space="preserve">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33211C" w:rsidRPr="0033211C" w:rsidRDefault="0033211C" w:rsidP="0033211C">
      <w:pPr>
        <w:pStyle w:val="a3"/>
        <w:rPr>
          <w:b/>
          <w:lang w:val="ru-RU"/>
        </w:rPr>
      </w:pPr>
      <w:r w:rsidRPr="0033211C">
        <w:rPr>
          <w:b/>
          <w:lang w:val="ru-RU"/>
        </w:rPr>
        <w:t>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33211C" w:rsidRPr="001E5CC8" w:rsidRDefault="0033211C" w:rsidP="0033211C">
      <w:pPr>
        <w:pStyle w:val="a3"/>
        <w:rPr>
          <w:lang w:val="ru-RU"/>
        </w:rPr>
      </w:pPr>
      <w:r w:rsidRPr="001E5CC8">
        <w:rPr>
          <w:lang w:val="ru-RU"/>
        </w:rPr>
        <w:t>1) наименование социальной услуги;</w:t>
      </w:r>
    </w:p>
    <w:p w:rsidR="0033211C" w:rsidRPr="001E5CC8" w:rsidRDefault="0033211C" w:rsidP="0033211C">
      <w:pPr>
        <w:pStyle w:val="a3"/>
        <w:rPr>
          <w:lang w:val="ru-RU"/>
        </w:rPr>
      </w:pPr>
      <w:r w:rsidRPr="001E5CC8">
        <w:rPr>
          <w:lang w:val="ru-RU"/>
        </w:rPr>
        <w:t>2) стандарт социальной услуги;</w:t>
      </w:r>
      <w:bookmarkStart w:id="0" w:name="_GoBack"/>
      <w:bookmarkEnd w:id="0"/>
    </w:p>
    <w:p w:rsidR="0033211C" w:rsidRPr="001E5CC8" w:rsidRDefault="0033211C" w:rsidP="0033211C">
      <w:pPr>
        <w:pStyle w:val="a3"/>
        <w:rPr>
          <w:lang w:val="ru-RU"/>
        </w:rPr>
      </w:pPr>
      <w:r w:rsidRPr="001E5CC8">
        <w:rPr>
          <w:lang w:val="ru-RU"/>
        </w:rPr>
        <w:t>3) правила предоставления социальной услуги бесплатно либо за плату или частичную плату;</w:t>
      </w:r>
    </w:p>
    <w:p w:rsidR="0033211C" w:rsidRPr="001E5CC8" w:rsidRDefault="0033211C" w:rsidP="0033211C">
      <w:pPr>
        <w:pStyle w:val="a3"/>
        <w:rPr>
          <w:lang w:val="ru-RU"/>
        </w:rPr>
      </w:pPr>
      <w:r w:rsidRPr="001E5CC8">
        <w:rPr>
          <w:lang w:val="ru-RU"/>
        </w:rPr>
        <w:t>4) требования к деятельности поставщика социальной услуги в сфере социального обслуживания;</w:t>
      </w:r>
    </w:p>
    <w:p w:rsidR="0033211C" w:rsidRPr="001E5CC8" w:rsidRDefault="0033211C" w:rsidP="0033211C">
      <w:pPr>
        <w:pStyle w:val="a3"/>
        <w:rPr>
          <w:lang w:val="ru-RU"/>
        </w:rPr>
      </w:pPr>
      <w:r w:rsidRPr="001E5CC8">
        <w:rPr>
          <w:lang w:val="ru-RU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33211C" w:rsidRPr="001E5CC8" w:rsidRDefault="0033211C" w:rsidP="0033211C">
      <w:pPr>
        <w:pStyle w:val="a3"/>
        <w:rPr>
          <w:lang w:val="ru-RU"/>
        </w:rPr>
      </w:pPr>
      <w:r w:rsidRPr="001E5CC8">
        <w:rPr>
          <w:lang w:val="ru-RU"/>
        </w:rPr>
        <w:t>6) иные положения в зависимости от формы социального обслуживания, видов социальных услуг.</w:t>
      </w:r>
    </w:p>
    <w:p w:rsidR="0033211C" w:rsidRPr="001E5CC8" w:rsidRDefault="0033211C" w:rsidP="0033211C">
      <w:pPr>
        <w:pStyle w:val="a3"/>
        <w:rPr>
          <w:lang w:val="ru-RU"/>
        </w:rPr>
      </w:pPr>
      <w:r w:rsidRPr="001E5CC8">
        <w:rPr>
          <w:lang w:val="ru-RU"/>
        </w:rPr>
        <w:t>3. Стандарт социальной услуги включает в себя:</w:t>
      </w:r>
    </w:p>
    <w:p w:rsidR="0033211C" w:rsidRPr="001E5CC8" w:rsidRDefault="0033211C" w:rsidP="0033211C">
      <w:pPr>
        <w:pStyle w:val="a3"/>
        <w:rPr>
          <w:lang w:val="ru-RU"/>
        </w:rPr>
      </w:pPr>
      <w:r w:rsidRPr="001E5CC8">
        <w:rPr>
          <w:lang w:val="ru-RU"/>
        </w:rPr>
        <w:t>1) описание социальной услуги, в том числе ее объем;</w:t>
      </w:r>
    </w:p>
    <w:p w:rsidR="0033211C" w:rsidRPr="001E5CC8" w:rsidRDefault="0033211C" w:rsidP="0033211C">
      <w:pPr>
        <w:pStyle w:val="a3"/>
        <w:rPr>
          <w:lang w:val="ru-RU"/>
        </w:rPr>
      </w:pPr>
      <w:r w:rsidRPr="001E5CC8">
        <w:rPr>
          <w:lang w:val="ru-RU"/>
        </w:rPr>
        <w:t>2) сроки предоставления социальной услуги;</w:t>
      </w:r>
    </w:p>
    <w:p w:rsidR="0033211C" w:rsidRPr="001E5CC8" w:rsidRDefault="0033211C" w:rsidP="0033211C">
      <w:pPr>
        <w:pStyle w:val="a3"/>
        <w:rPr>
          <w:lang w:val="ru-RU"/>
        </w:rPr>
      </w:pPr>
      <w:r w:rsidRPr="001E5CC8">
        <w:rPr>
          <w:lang w:val="ru-RU"/>
        </w:rPr>
        <w:t xml:space="preserve">3) </w:t>
      </w:r>
      <w:proofErr w:type="spellStart"/>
      <w:r w:rsidRPr="001E5CC8">
        <w:rPr>
          <w:lang w:val="ru-RU"/>
        </w:rPr>
        <w:t>подушевой</w:t>
      </w:r>
      <w:proofErr w:type="spellEnd"/>
      <w:r w:rsidRPr="001E5CC8">
        <w:rPr>
          <w:lang w:val="ru-RU"/>
        </w:rPr>
        <w:t xml:space="preserve"> норматив финансирования социальной услуги;</w:t>
      </w:r>
    </w:p>
    <w:p w:rsidR="0033211C" w:rsidRPr="001E5CC8" w:rsidRDefault="0033211C" w:rsidP="0033211C">
      <w:pPr>
        <w:pStyle w:val="a3"/>
        <w:rPr>
          <w:lang w:val="ru-RU"/>
        </w:rPr>
      </w:pPr>
      <w:r w:rsidRPr="001E5CC8">
        <w:rPr>
          <w:lang w:val="ru-RU"/>
        </w:rPr>
        <w:t>4) показатели качества и оценку результатов предоставления социальной услуги;</w:t>
      </w:r>
    </w:p>
    <w:p w:rsidR="0033211C" w:rsidRPr="001E5CC8" w:rsidRDefault="0033211C" w:rsidP="0033211C">
      <w:pPr>
        <w:pStyle w:val="a3"/>
        <w:rPr>
          <w:lang w:val="ru-RU"/>
        </w:rPr>
      </w:pPr>
      <w:r w:rsidRPr="001E5CC8">
        <w:rPr>
          <w:lang w:val="ru-RU"/>
        </w:rPr>
        <w:t xml:space="preserve"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</w:t>
      </w:r>
      <w:r w:rsidRPr="001E5CC8">
        <w:rPr>
          <w:lang w:val="ru-RU"/>
        </w:rPr>
        <w:lastRenderedPageBreak/>
        <w:t>жизнедеятельности;</w:t>
      </w:r>
    </w:p>
    <w:p w:rsidR="0033211C" w:rsidRPr="001E5CC8" w:rsidRDefault="0033211C" w:rsidP="0033211C">
      <w:pPr>
        <w:pStyle w:val="a3"/>
        <w:rPr>
          <w:lang w:val="ru-RU"/>
        </w:rPr>
      </w:pPr>
      <w:r w:rsidRPr="001E5CC8">
        <w:rPr>
          <w:lang w:val="ru-RU"/>
        </w:rPr>
        <w:t>6) иные необходимые для предоставления социальной услуги положения.</w:t>
      </w:r>
    </w:p>
    <w:p w:rsidR="00656C50" w:rsidRPr="00656C50" w:rsidRDefault="00656C50">
      <w:pPr>
        <w:rPr>
          <w:sz w:val="24"/>
          <w:szCs w:val="24"/>
        </w:rPr>
      </w:pPr>
    </w:p>
    <w:sectPr w:rsidR="00656C50" w:rsidRPr="0065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8E"/>
    <w:rsid w:val="0033211C"/>
    <w:rsid w:val="00656C50"/>
    <w:rsid w:val="00B1278E"/>
    <w:rsid w:val="00B4441B"/>
    <w:rsid w:val="00D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DC33"/>
  <w15:chartTrackingRefBased/>
  <w15:docId w15:val="{585BFEA6-B009-4845-955B-7BA3F3CC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656C50"/>
    <w:rPr>
      <w:b/>
      <w:bCs/>
    </w:rPr>
  </w:style>
  <w:style w:type="paragraph" w:styleId="a3">
    <w:name w:val="Body Text"/>
    <w:basedOn w:val="a"/>
    <w:link w:val="a4"/>
    <w:rsid w:val="00656C50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656C50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2022-01-24T05:33:00Z</dcterms:created>
  <dcterms:modified xsi:type="dcterms:W3CDTF">2022-01-24T06:08:00Z</dcterms:modified>
</cp:coreProperties>
</file>